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Hargis Mike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GoHealth,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GOCO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222 W MERCHANDISE MART PLAZA SUITE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5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230,538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330,538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Company to satisfy tax withholding obligations in connection with the vesting of 33,333 restricted stock units granted to the reporting person on April 1,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which vest in three substantially equal annual installments, with the first such annual installment vesting on April 1,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Bradley Burd,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96571" TargetMode="External"/><Relationship Id="rId14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2025-04-03T15:53:54Z</dcterms:created>
  <dcterms:modified xsi:type="dcterms:W3CDTF">2025-04-03T15:53:54Z</dcterms:modified>
</cp:coreProperties>
</file>