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4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FORM 8-K/A</w:t>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1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June 14, 2024</w:t>
      </w:r>
    </w:p>
    <w:p>
      <w:pPr>
        <w:spacing w:after="0" w:line="24"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GoHealth, Inc.</w:t>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ectPr>
          <w:pgSz w:w="11900" w:h="16838" w:orient="portrait"/>
          <w:cols w:equalWidth="0" w:num="1">
            <w:col w:w="11240"/>
          </w:cols>
          <w:pgMar w:left="320" w:top="1432" w:right="339" w:bottom="1440" w:gutter="0" w:footer="0" w:header="0"/>
        </w:sectPr>
      </w:pPr>
    </w:p>
    <w:p>
      <w:pPr>
        <w:spacing w:after="0" w:line="144"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85-0563805</w:t>
      </w:r>
    </w:p>
    <w:p>
      <w:pPr>
        <w:spacing w:after="0" w:line="59" w:lineRule="exact"/>
        <w:rPr>
          <w:sz w:val="24"/>
          <w:szCs w:val="24"/>
          <w:color w:val="auto"/>
        </w:rPr>
      </w:pPr>
    </w:p>
    <w:p>
      <w:pPr>
        <w:sectPr>
          <w:pgSz w:w="11900" w:h="16838" w:orient="portrait"/>
          <w:cols w:equalWidth="0" w:num="3">
            <w:col w:w="4500" w:space="720"/>
            <w:col w:w="3000" w:space="720"/>
            <w:col w:w="2300"/>
          </w:cols>
          <w:pgMar w:left="320" w:top="1432" w:right="3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60" w:space="720"/>
            <w:col w:w="3120"/>
          </w:cols>
          <w:pgMar w:left="320" w:top="1432" w:right="339" w:bottom="1440" w:gutter="0" w:footer="0" w:header="0"/>
          <w:type w:val="continuous"/>
        </w:sectPr>
      </w:pPr>
    </w:p>
    <w:p>
      <w:pPr>
        <w:spacing w:after="0" w:line="102"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222 W Merchandise Mart Plaza, Suite 1750</w:t>
      </w:r>
    </w:p>
    <w:p>
      <w:pPr>
        <w:sectPr>
          <w:pgSz w:w="11900" w:h="16838" w:orient="portrait"/>
          <w:cols w:equalWidth="0" w:num="1">
            <w:col w:w="11240"/>
          </w:cols>
          <w:pgMar w:left="320" w:top="1432" w:right="339" w:bottom="1440" w:gutter="0" w:footer="0" w:header="0"/>
          <w:type w:val="continuous"/>
        </w:sectPr>
      </w:pPr>
    </w:p>
    <w:p>
      <w:pPr>
        <w:spacing w:after="0" w:line="73"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Chicago, Illinois</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60654</w:t>
      </w:r>
    </w:p>
    <w:p>
      <w:pPr>
        <w:spacing w:after="0" w:line="59" w:lineRule="exact"/>
        <w:rPr>
          <w:sz w:val="24"/>
          <w:szCs w:val="24"/>
          <w:color w:val="auto"/>
        </w:rPr>
      </w:pPr>
    </w:p>
    <w:p>
      <w:pPr>
        <w:sectPr>
          <w:pgSz w:w="11900" w:h="16838" w:orient="portrait"/>
          <w:cols w:equalWidth="0" w:num="2">
            <w:col w:w="7440" w:space="720"/>
            <w:col w:w="3080"/>
          </w:cols>
          <w:pgMar w:left="320" w:top="1432" w:right="339" w:bottom="1440" w:gutter="0" w:footer="0" w:header="0"/>
          <w:type w:val="continuous"/>
        </w:sectPr>
      </w:pPr>
    </w:p>
    <w:p>
      <w:pPr>
        <w:ind w:left="1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80" w:space="720"/>
            <w:col w:w="3240"/>
          </w:cols>
          <w:pgMar w:left="320" w:top="1432" w:right="339" w:bottom="144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(312) 386-8200</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 w:lineRule="exact"/>
        <w:rPr>
          <w:sz w:val="24"/>
          <w:szCs w:val="24"/>
          <w:color w:val="auto"/>
        </w:rPr>
      </w:pPr>
    </w:p>
    <w:p>
      <w:pPr>
        <w:ind w:left="4120"/>
        <w:spacing w:after="0"/>
        <w:rPr>
          <w:sz w:val="20"/>
          <w:szCs w:val="20"/>
          <w:color w:val="auto"/>
        </w:rPr>
      </w:pPr>
      <w:r>
        <w:rPr>
          <w:rFonts w:ascii="Arial" w:cs="Arial" w:eastAsia="Arial" w:hAnsi="Arial"/>
          <w:sz w:val="22"/>
          <w:szCs w:val="22"/>
          <w:color w:val="auto"/>
        </w:rPr>
        <w:t>_________________________</w:t>
      </w:r>
    </w:p>
    <w:p>
      <w:pPr>
        <w:spacing w:after="0" w:line="90"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74" w:lineRule="exact"/>
        <w:rPr>
          <w:sz w:val="24"/>
          <w:szCs w:val="24"/>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520" w:hanging="337"/>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25"/>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40"/>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99"/>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17"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6"/>
          <w:szCs w:val="16"/>
          <w:b w:val="1"/>
          <w:bCs w:val="1"/>
          <w:color w:val="auto"/>
        </w:rPr>
        <w:t>EXPLANATORY NOTE</w:t>
      </w:r>
    </w:p>
    <w:p>
      <w:pPr>
        <w:spacing w:after="0" w:line="24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On June 4, 2024, GoHealth, Inc. (the “Company”) filed a Current Report on Form 8-K (the “Original Form 8-K”) to report the resignation of Jason Schulz as Chief Financial Officer and the appointment of Katherine O’Halloran as Interim Chief Financial Officer. This Amendment No. 1 on Form 8-K/A is being filed to supplement the disclosure contained in Item 5.02 of the Original Form 8-K by providing additional information regarding the compensatory and other arrangements entered into with Ms. O’Halloran in connection with her appointment as Interim Chief Financial Officer. The Original Form 8-K otherwise remains unchanged.</w:t>
      </w:r>
    </w:p>
    <w:p>
      <w:pPr>
        <w:spacing w:after="0" w:line="200" w:lineRule="exact"/>
        <w:rPr>
          <w:sz w:val="20"/>
          <w:szCs w:val="20"/>
          <w:color w:val="auto"/>
        </w:rPr>
      </w:pPr>
    </w:p>
    <w:p>
      <w:pPr>
        <w:spacing w:after="0" w:line="240"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3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On June 14, 2024, the Company awarded Katherine O’Halloran, Interim Chief Financial Officer, additional compensation as part of her new role as Interim Chief Financial Officer consisting of (i) a $75,000 bonus payable at the time of the appointment of a non-interim Chief Financial Officer provided that Ms. O’Halloran remains employed with the Company through that date; and (ii) a grant of 25,000 Restricted Stock Units that vests annually in equal parts over three years conditioned on her continued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13"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87"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92"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June 20, 2024</w:t>
      </w:r>
      <w:r>
        <w:rPr>
          <w:sz w:val="20"/>
          <w:szCs w:val="20"/>
          <w:color w:val="auto"/>
        </w:rPr>
        <w:tab/>
      </w:r>
      <w:r>
        <w:rPr>
          <w:rFonts w:ascii="Arial" w:cs="Arial" w:eastAsia="Arial" w:hAnsi="Arial"/>
          <w:sz w:val="16"/>
          <w:szCs w:val="16"/>
          <w:color w:val="auto"/>
        </w:rPr>
        <w:t>By: /s/ Bradley M. Burd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39"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Brad Burd</w:t>
      </w:r>
    </w:p>
    <w:p>
      <w:pPr>
        <w:spacing w:after="0" w:line="8"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Legal Officer</w:t>
      </w:r>
    </w:p>
    <w:sectPr>
      <w:pgSz w:w="11900" w:h="16838" w:orient="portrait"/>
      <w:cols w:equalWidth="0" w:num="1">
        <w:col w:w="11220"/>
      </w:cols>
      <w:pgMar w:left="320" w:top="100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2024-06-21T05:14:39Z</dcterms:created>
  <dcterms:modified xsi:type="dcterms:W3CDTF">2024-06-21T05:14:39Z</dcterms:modified>
</cp:coreProperties>
</file>