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Burd Brad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W MERCHANDISE MART PLAZA, SUITE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Company to satisfy tax withholding obligations in connection with the vesting of 3,750 restricted stock units granted to the reporting person on March 21,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Burd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2468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2025-03-24T12:51:13Z</dcterms:created>
  <dcterms:modified xsi:type="dcterms:W3CDTF">2025-03-24T12:51:13Z</dcterms:modified>
</cp:coreProperties>
</file>