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Cruz Brandon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11/22/2021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ind w:left="80"/>
              <w:spacing w:after="0"/>
              <w:rPr>
                <w:sz w:val="20"/>
                <w:szCs w:val="20"/>
                <w:color w:val="auto"/>
              </w:rPr>
            </w:pPr>
            <w:r>
              <w:rPr>
                <w:rFonts w:ascii="Arial" w:cs="Arial" w:eastAsia="Arial" w:hAnsi="Arial"/>
                <w:sz w:val="17"/>
                <w:szCs w:val="17"/>
                <w:color w:val="0000FF"/>
              </w:rPr>
              <w:t>530,000</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3.659</w:t>
            </w:r>
            <w:r>
              <w:rPr>
                <w:rFonts w:ascii="Arial" w:cs="Arial" w:eastAsia="Arial" w:hAnsi="Arial"/>
                <w:sz w:val="22"/>
                <w:szCs w:val="22"/>
                <w:color w:val="008000"/>
                <w:w w:val="97"/>
                <w:vertAlign w:val="superscript"/>
              </w:rPr>
              <w:t>(1)</w:t>
            </w: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807,300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$3.655 to $3.67.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11/23/2021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855"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2021-11-23T15:38:55Z</dcterms:created>
  <dcterms:modified xsi:type="dcterms:W3CDTF">2021-11-23T15:38:55Z</dcterms:modified>
</cp:coreProperties>
</file>